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E3" w:rsidRDefault="00B72DE4">
      <w:pPr>
        <w:spacing w:line="276" w:lineRule="auto"/>
        <w:jc w:val="center"/>
        <w:rPr>
          <w:b/>
          <w:szCs w:val="24"/>
          <w:lang w:val="sl-SI"/>
        </w:rPr>
      </w:pPr>
      <w:bookmarkStart w:id="0" w:name="_GoBack"/>
      <w:bookmarkEnd w:id="0"/>
      <w:r>
        <w:rPr>
          <w:b/>
          <w:szCs w:val="24"/>
          <w:lang w:val="sl-SI"/>
        </w:rPr>
        <w:t>Poročilo o doseženih deležih avdiovizualnih del v letnem oddajnem času za leto _______</w:t>
      </w:r>
    </w:p>
    <w:p w:rsidR="006160E3" w:rsidRDefault="00B72DE4">
      <w:pPr>
        <w:spacing w:line="276" w:lineRule="auto"/>
        <w:jc w:val="center"/>
        <w:rPr>
          <w:b/>
          <w:szCs w:val="24"/>
          <w:lang w:val="sl-SI"/>
        </w:rPr>
      </w:pPr>
      <w:r>
        <w:rPr>
          <w:b/>
          <w:szCs w:val="24"/>
          <w:lang w:val="sl-SI"/>
        </w:rPr>
        <w:t xml:space="preserve">(18. člen Zakona o avdiovizualnih medijskih storitvah - </w:t>
      </w:r>
      <w:proofErr w:type="spellStart"/>
      <w:r>
        <w:rPr>
          <w:b/>
          <w:szCs w:val="24"/>
          <w:lang w:val="sl-SI"/>
        </w:rPr>
        <w:t>ZAvMS</w:t>
      </w:r>
      <w:proofErr w:type="spellEnd"/>
      <w:r>
        <w:rPr>
          <w:b/>
          <w:szCs w:val="24"/>
          <w:lang w:val="sl-SI"/>
        </w:rPr>
        <w:t>)</w:t>
      </w:r>
      <w:r>
        <w:rPr>
          <w:rStyle w:val="Sidrosprotneopombe"/>
          <w:b/>
          <w:szCs w:val="24"/>
          <w:lang w:val="sl-SI"/>
        </w:rPr>
        <w:footnoteReference w:id="1"/>
      </w:r>
    </w:p>
    <w:p w:rsidR="006160E3" w:rsidRDefault="006160E3">
      <w:pPr>
        <w:spacing w:line="276" w:lineRule="auto"/>
        <w:rPr>
          <w:b/>
          <w:sz w:val="22"/>
          <w:lang w:val="sl-SI"/>
        </w:rPr>
      </w:pPr>
    </w:p>
    <w:p w:rsidR="006160E3" w:rsidRDefault="00B72DE4">
      <w:pPr>
        <w:spacing w:line="276" w:lineRule="auto"/>
        <w:jc w:val="center"/>
        <w:rPr>
          <w:b/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>Podatki o izdajatelju</w:t>
      </w:r>
    </w:p>
    <w:p w:rsidR="006160E3" w:rsidRDefault="006160E3">
      <w:pPr>
        <w:spacing w:line="276" w:lineRule="auto"/>
        <w:rPr>
          <w:b/>
          <w:sz w:val="20"/>
          <w:szCs w:val="20"/>
          <w:lang w:val="sl-SI"/>
        </w:rPr>
      </w:pPr>
    </w:p>
    <w:tbl>
      <w:tblPr>
        <w:tblStyle w:val="Tabelamrea"/>
        <w:tblW w:w="8919" w:type="dxa"/>
        <w:tblLook w:val="04A0" w:firstRow="1" w:lastRow="0" w:firstColumn="1" w:lastColumn="0" w:noHBand="0" w:noVBand="1"/>
      </w:tblPr>
      <w:tblGrid>
        <w:gridCol w:w="2263"/>
        <w:gridCol w:w="6656"/>
      </w:tblGrid>
      <w:tr w:rsidR="006160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160E3" w:rsidRDefault="00B72DE4">
            <w:pPr>
              <w:spacing w:line="276" w:lineRule="auto"/>
              <w:rPr>
                <w:b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1. Izdajatelj programa:</w:t>
            </w:r>
          </w:p>
        </w:tc>
        <w:tc>
          <w:tcPr>
            <w:tcW w:w="6655" w:type="dxa"/>
          </w:tcPr>
          <w:p w:rsidR="006160E3" w:rsidRDefault="006160E3">
            <w:pPr>
              <w:spacing w:line="276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6160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160E3" w:rsidRDefault="00B72DE4">
            <w:pPr>
              <w:spacing w:line="276" w:lineRule="auto"/>
              <w:rPr>
                <w:b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2. Sedež izdajatelja:</w:t>
            </w:r>
          </w:p>
        </w:tc>
        <w:tc>
          <w:tcPr>
            <w:tcW w:w="6655" w:type="dxa"/>
          </w:tcPr>
          <w:p w:rsidR="006160E3" w:rsidRDefault="006160E3">
            <w:pPr>
              <w:spacing w:line="276" w:lineRule="auto"/>
              <w:rPr>
                <w:b/>
                <w:sz w:val="20"/>
                <w:szCs w:val="20"/>
                <w:lang w:val="sl-SI"/>
              </w:rPr>
            </w:pPr>
          </w:p>
        </w:tc>
      </w:tr>
      <w:tr w:rsidR="006160E3">
        <w:tc>
          <w:tcPr>
            <w:tcW w:w="2263" w:type="dxa"/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rPr>
                <w:b/>
                <w:sz w:val="20"/>
                <w:szCs w:val="20"/>
                <w:lang w:val="sl-SI"/>
              </w:rPr>
            </w:pPr>
            <w:r>
              <w:rPr>
                <w:rFonts w:cstheme="minorHAnsi"/>
                <w:sz w:val="20"/>
                <w:szCs w:val="20"/>
                <w:lang w:val="sl-SI"/>
              </w:rPr>
              <w:t>4. Ime TV programa:</w:t>
            </w:r>
          </w:p>
        </w:tc>
        <w:tc>
          <w:tcPr>
            <w:tcW w:w="6655" w:type="dxa"/>
          </w:tcPr>
          <w:p w:rsidR="006160E3" w:rsidRDefault="006160E3">
            <w:pPr>
              <w:spacing w:line="276" w:lineRule="auto"/>
              <w:rPr>
                <w:b/>
                <w:sz w:val="20"/>
                <w:szCs w:val="20"/>
                <w:lang w:val="sl-SI"/>
              </w:rPr>
            </w:pPr>
          </w:p>
        </w:tc>
      </w:tr>
    </w:tbl>
    <w:p w:rsidR="006160E3" w:rsidRDefault="006160E3">
      <w:pPr>
        <w:spacing w:line="276" w:lineRule="auto"/>
        <w:rPr>
          <w:b/>
          <w:sz w:val="20"/>
          <w:szCs w:val="20"/>
          <w:lang w:val="sl-SI"/>
        </w:rPr>
      </w:pPr>
    </w:p>
    <w:p w:rsidR="006160E3" w:rsidRDefault="006160E3">
      <w:pPr>
        <w:spacing w:line="276" w:lineRule="auto"/>
        <w:rPr>
          <w:b/>
          <w:sz w:val="20"/>
          <w:szCs w:val="20"/>
          <w:lang w:val="sl-SI"/>
        </w:rPr>
      </w:pPr>
    </w:p>
    <w:p w:rsidR="006160E3" w:rsidRDefault="00B72DE4">
      <w:pPr>
        <w:spacing w:line="276" w:lineRule="auto"/>
        <w:jc w:val="center"/>
        <w:rPr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>Podatki o evropskih AV delih</w:t>
      </w:r>
    </w:p>
    <w:tbl>
      <w:tblPr>
        <w:tblStyle w:val="Tabelamrea"/>
        <w:tblW w:w="8919" w:type="dxa"/>
        <w:tblInd w:w="5" w:type="dxa"/>
        <w:tblLook w:val="04A0" w:firstRow="1" w:lastRow="0" w:firstColumn="1" w:lastColumn="0" w:noHBand="0" w:noVBand="1"/>
      </w:tblPr>
      <w:tblGrid>
        <w:gridCol w:w="7367"/>
        <w:gridCol w:w="1552"/>
      </w:tblGrid>
      <w:tr w:rsidR="006160E3">
        <w:tc>
          <w:tcPr>
            <w:tcW w:w="7366" w:type="dxa"/>
            <w:tcBorders>
              <w:top w:val="nil"/>
              <w:lef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Obseg v urah</w:t>
            </w:r>
          </w:p>
        </w:tc>
      </w:tr>
      <w:tr w:rsidR="006160E3">
        <w:tc>
          <w:tcPr>
            <w:tcW w:w="7366" w:type="dxa"/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Letni oddajni čas, na podlagi katerega se izračuna delež evropskih AV del</w:t>
            </w:r>
            <w:r>
              <w:rPr>
                <w:rStyle w:val="Sidrosprotneopombe"/>
                <w:sz w:val="20"/>
                <w:szCs w:val="20"/>
                <w:lang w:val="sl-SI"/>
              </w:rPr>
              <w:footnoteReference w:id="2"/>
            </w:r>
          </w:p>
        </w:tc>
        <w:tc>
          <w:tcPr>
            <w:tcW w:w="1552" w:type="dxa"/>
          </w:tcPr>
          <w:p w:rsidR="006160E3" w:rsidRDefault="006160E3">
            <w:pPr>
              <w:rPr>
                <w:sz w:val="20"/>
                <w:szCs w:val="20"/>
              </w:rPr>
            </w:pPr>
          </w:p>
        </w:tc>
      </w:tr>
    </w:tbl>
    <w:p w:rsidR="006160E3" w:rsidRDefault="006160E3">
      <w:pPr>
        <w:spacing w:line="276" w:lineRule="auto"/>
        <w:jc w:val="both"/>
        <w:rPr>
          <w:sz w:val="20"/>
          <w:szCs w:val="20"/>
          <w:lang w:val="sl-SI"/>
        </w:rPr>
      </w:pPr>
    </w:p>
    <w:tbl>
      <w:tblPr>
        <w:tblStyle w:val="Tabelamrea"/>
        <w:tblW w:w="8914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559"/>
        <w:gridCol w:w="1552"/>
      </w:tblGrid>
      <w:tr w:rsidR="006160E3">
        <w:trPr>
          <w:trHeight w:val="1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Obseg v urah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Delež v %</w:t>
            </w:r>
          </w:p>
        </w:tc>
      </w:tr>
      <w:tr w:rsidR="006160E3"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Evropska AV dela</w:t>
            </w:r>
            <w:r>
              <w:rPr>
                <w:rStyle w:val="Sidrosprotneopombe"/>
                <w:sz w:val="20"/>
                <w:szCs w:val="20"/>
                <w:lang w:val="sl-SI"/>
              </w:rPr>
              <w:footnoteReference w:id="3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6160E3"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Evropska AV dela neodvisnih producentov</w:t>
            </w:r>
            <w:r>
              <w:rPr>
                <w:rStyle w:val="Sidrosprotneopombe"/>
                <w:sz w:val="20"/>
                <w:szCs w:val="20"/>
                <w:lang w:val="sl-SI"/>
              </w:rPr>
              <w:footnoteReference w:id="4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6160E3"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Evropska AV dela neodvisnih producentov, ki </w:t>
            </w:r>
            <w:r>
              <w:rPr>
                <w:sz w:val="20"/>
                <w:szCs w:val="20"/>
                <w:lang w:val="sl-SI"/>
              </w:rPr>
              <w:t>niso starejša od 5 let</w:t>
            </w:r>
            <w:r>
              <w:rPr>
                <w:rStyle w:val="Sidrosprotneopombe"/>
                <w:sz w:val="20"/>
                <w:szCs w:val="20"/>
                <w:lang w:val="sl-SI"/>
              </w:rPr>
              <w:footnoteReference w:id="5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</w:tr>
    </w:tbl>
    <w:p w:rsidR="006160E3" w:rsidRDefault="006160E3">
      <w:pPr>
        <w:spacing w:line="276" w:lineRule="auto"/>
        <w:jc w:val="both"/>
        <w:rPr>
          <w:sz w:val="20"/>
          <w:szCs w:val="20"/>
          <w:lang w:val="sl-SI"/>
        </w:rPr>
      </w:pPr>
    </w:p>
    <w:p w:rsidR="006160E3" w:rsidRDefault="006160E3">
      <w:pPr>
        <w:spacing w:line="276" w:lineRule="auto"/>
        <w:jc w:val="both"/>
        <w:rPr>
          <w:sz w:val="20"/>
          <w:szCs w:val="20"/>
          <w:lang w:val="sl-SI"/>
        </w:rPr>
      </w:pPr>
    </w:p>
    <w:p w:rsidR="006160E3" w:rsidRDefault="00B72DE4">
      <w:pPr>
        <w:spacing w:line="276" w:lineRule="auto"/>
        <w:jc w:val="center"/>
        <w:rPr>
          <w:sz w:val="20"/>
          <w:szCs w:val="20"/>
          <w:lang w:val="sl-SI"/>
        </w:rPr>
      </w:pPr>
      <w:r>
        <w:rPr>
          <w:b/>
          <w:sz w:val="20"/>
          <w:szCs w:val="20"/>
          <w:lang w:val="sl-SI"/>
        </w:rPr>
        <w:t>Podatki o slovenskih AV delih</w:t>
      </w:r>
    </w:p>
    <w:tbl>
      <w:tblPr>
        <w:tblStyle w:val="Tabelamrea"/>
        <w:tblW w:w="8919" w:type="dxa"/>
        <w:tblInd w:w="5" w:type="dxa"/>
        <w:tblLook w:val="04A0" w:firstRow="1" w:lastRow="0" w:firstColumn="1" w:lastColumn="0" w:noHBand="0" w:noVBand="1"/>
      </w:tblPr>
      <w:tblGrid>
        <w:gridCol w:w="7367"/>
        <w:gridCol w:w="1552"/>
      </w:tblGrid>
      <w:tr w:rsidR="006160E3">
        <w:tc>
          <w:tcPr>
            <w:tcW w:w="7366" w:type="dxa"/>
            <w:tcBorders>
              <w:top w:val="nil"/>
              <w:lef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Obseg v urah</w:t>
            </w:r>
          </w:p>
        </w:tc>
      </w:tr>
      <w:tr w:rsidR="006160E3">
        <w:tc>
          <w:tcPr>
            <w:tcW w:w="7366" w:type="dxa"/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Letni oddajni čas, na podlagi katerega se izračuna delež slovenskih AV del</w:t>
            </w:r>
            <w:r>
              <w:rPr>
                <w:rStyle w:val="Sidrosprotneopombe"/>
                <w:sz w:val="20"/>
                <w:szCs w:val="20"/>
                <w:lang w:val="sl-SI"/>
              </w:rPr>
              <w:footnoteReference w:id="6"/>
            </w:r>
          </w:p>
        </w:tc>
        <w:tc>
          <w:tcPr>
            <w:tcW w:w="1552" w:type="dxa"/>
          </w:tcPr>
          <w:p w:rsidR="006160E3" w:rsidRDefault="006160E3">
            <w:pPr>
              <w:rPr>
                <w:sz w:val="20"/>
                <w:szCs w:val="20"/>
              </w:rPr>
            </w:pPr>
          </w:p>
        </w:tc>
      </w:tr>
    </w:tbl>
    <w:p w:rsidR="006160E3" w:rsidRDefault="006160E3">
      <w:pPr>
        <w:spacing w:line="276" w:lineRule="auto"/>
        <w:jc w:val="both"/>
        <w:rPr>
          <w:sz w:val="20"/>
          <w:szCs w:val="20"/>
          <w:lang w:val="sl-SI"/>
        </w:rPr>
      </w:pPr>
    </w:p>
    <w:tbl>
      <w:tblPr>
        <w:tblStyle w:val="Tabelamrea"/>
        <w:tblW w:w="8914" w:type="dxa"/>
        <w:tblInd w:w="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1559"/>
        <w:gridCol w:w="1552"/>
      </w:tblGrid>
      <w:tr w:rsidR="006160E3">
        <w:trPr>
          <w:trHeight w:val="100"/>
        </w:trPr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Obseg v urah</w:t>
            </w:r>
          </w:p>
        </w:tc>
        <w:tc>
          <w:tcPr>
            <w:tcW w:w="1552" w:type="dxa"/>
            <w:tcBorders>
              <w:bottom w:val="nil"/>
            </w:tcBorders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Delež v %</w:t>
            </w:r>
          </w:p>
        </w:tc>
      </w:tr>
      <w:tr w:rsidR="006160E3"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Delež SLO AV del</w:t>
            </w:r>
            <w:r>
              <w:rPr>
                <w:rStyle w:val="Sidrosprotneopombe"/>
                <w:sz w:val="20"/>
                <w:szCs w:val="20"/>
                <w:lang w:val="sl-SI"/>
              </w:rPr>
              <w:footnoteReference w:id="7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</w:tr>
      <w:tr w:rsidR="006160E3"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160E3" w:rsidRDefault="00B72DE4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Delež SLO AV del neodvisnih producentov</w:t>
            </w:r>
            <w:r>
              <w:rPr>
                <w:rStyle w:val="Sidrosprotneopombe"/>
                <w:sz w:val="20"/>
                <w:szCs w:val="20"/>
                <w:lang w:val="sl-SI"/>
              </w:rPr>
              <w:footnoteReference w:id="8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6160E3" w:rsidRDefault="006160E3">
            <w:pPr>
              <w:spacing w:line="276" w:lineRule="auto"/>
              <w:jc w:val="both"/>
              <w:rPr>
                <w:sz w:val="20"/>
                <w:szCs w:val="20"/>
                <w:lang w:val="sl-SI"/>
              </w:rPr>
            </w:pPr>
          </w:p>
        </w:tc>
      </w:tr>
    </w:tbl>
    <w:p w:rsidR="006160E3" w:rsidRDefault="006160E3">
      <w:pPr>
        <w:spacing w:line="276" w:lineRule="auto"/>
        <w:jc w:val="both"/>
        <w:rPr>
          <w:sz w:val="20"/>
          <w:szCs w:val="20"/>
          <w:lang w:val="sl-SI"/>
        </w:rPr>
      </w:pPr>
    </w:p>
    <w:p w:rsidR="006160E3" w:rsidRDefault="006160E3">
      <w:pPr>
        <w:spacing w:line="276" w:lineRule="auto"/>
        <w:jc w:val="both"/>
        <w:rPr>
          <w:sz w:val="20"/>
          <w:szCs w:val="20"/>
          <w:lang w:val="sl-SI"/>
        </w:rPr>
      </w:pPr>
    </w:p>
    <w:p w:rsidR="006160E3" w:rsidRDefault="006160E3">
      <w:pPr>
        <w:spacing w:line="276" w:lineRule="auto"/>
        <w:jc w:val="both"/>
        <w:rPr>
          <w:sz w:val="20"/>
          <w:szCs w:val="20"/>
          <w:lang w:val="sl-SI"/>
        </w:rPr>
      </w:pPr>
    </w:p>
    <w:p w:rsidR="006160E3" w:rsidRDefault="00B72DE4">
      <w:pPr>
        <w:rPr>
          <w:rFonts w:cstheme="minorHAnsi"/>
          <w:b/>
          <w:bCs/>
          <w:sz w:val="20"/>
        </w:rPr>
      </w:pPr>
      <w:r>
        <w:rPr>
          <w:rFonts w:cstheme="minorHAnsi"/>
          <w:b/>
          <w:bCs/>
          <w:sz w:val="20"/>
        </w:rPr>
        <w:t>Datum:</w:t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proofErr w:type="spellStart"/>
      <w:r>
        <w:rPr>
          <w:rFonts w:cstheme="minorHAnsi"/>
          <w:b/>
          <w:bCs/>
          <w:sz w:val="20"/>
        </w:rPr>
        <w:t>Podpis</w:t>
      </w:r>
      <w:proofErr w:type="spellEnd"/>
      <w:r>
        <w:rPr>
          <w:rFonts w:cstheme="minorHAnsi"/>
          <w:b/>
          <w:bCs/>
          <w:sz w:val="20"/>
        </w:rPr>
        <w:t xml:space="preserve"> </w:t>
      </w:r>
      <w:proofErr w:type="spellStart"/>
      <w:r>
        <w:rPr>
          <w:rFonts w:cstheme="minorHAnsi"/>
          <w:b/>
          <w:bCs/>
          <w:sz w:val="20"/>
        </w:rPr>
        <w:t>odgovorne</w:t>
      </w:r>
      <w:proofErr w:type="spellEnd"/>
      <w:r>
        <w:rPr>
          <w:rFonts w:cstheme="minorHAnsi"/>
          <w:b/>
          <w:bCs/>
          <w:sz w:val="20"/>
        </w:rPr>
        <w:t xml:space="preserve"> </w:t>
      </w:r>
      <w:proofErr w:type="spellStart"/>
      <w:r>
        <w:rPr>
          <w:rFonts w:cstheme="minorHAnsi"/>
          <w:b/>
          <w:bCs/>
          <w:sz w:val="20"/>
        </w:rPr>
        <w:t>osebe</w:t>
      </w:r>
      <w:proofErr w:type="spellEnd"/>
      <w:r>
        <w:rPr>
          <w:rFonts w:cstheme="minorHAnsi"/>
          <w:b/>
          <w:bCs/>
          <w:sz w:val="20"/>
        </w:rPr>
        <w:t>:</w:t>
      </w:r>
    </w:p>
    <w:p w:rsidR="006160E3" w:rsidRDefault="006160E3">
      <w:pPr>
        <w:ind w:left="360"/>
        <w:rPr>
          <w:rFonts w:cstheme="minorHAnsi"/>
          <w:b/>
          <w:bCs/>
          <w:sz w:val="20"/>
        </w:rPr>
      </w:pPr>
    </w:p>
    <w:p w:rsidR="006160E3" w:rsidRDefault="00B72DE4">
      <w:pPr>
        <w:rPr>
          <w:rFonts w:cstheme="minorHAnsi"/>
          <w:b/>
          <w:bCs/>
        </w:rPr>
      </w:pPr>
      <w:proofErr w:type="spellStart"/>
      <w:r>
        <w:rPr>
          <w:rFonts w:cstheme="minorHAnsi"/>
          <w:b/>
          <w:bCs/>
          <w:sz w:val="20"/>
        </w:rPr>
        <w:lastRenderedPageBreak/>
        <w:t>Kraj</w:t>
      </w:r>
      <w:proofErr w:type="spellEnd"/>
      <w:r>
        <w:rPr>
          <w:rFonts w:cstheme="minorHAnsi"/>
          <w:b/>
          <w:bCs/>
          <w:sz w:val="20"/>
        </w:rPr>
        <w:t xml:space="preserve">: </w:t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r>
        <w:rPr>
          <w:rFonts w:cstheme="minorHAnsi"/>
          <w:b/>
          <w:bCs/>
          <w:sz w:val="20"/>
        </w:rPr>
        <w:tab/>
      </w:r>
      <w:proofErr w:type="spellStart"/>
      <w:r>
        <w:rPr>
          <w:rFonts w:cstheme="minorHAnsi"/>
          <w:b/>
          <w:bCs/>
          <w:sz w:val="20"/>
        </w:rPr>
        <w:t>Žig</w:t>
      </w:r>
      <w:proofErr w:type="spellEnd"/>
      <w:r>
        <w:rPr>
          <w:rFonts w:cstheme="minorHAnsi"/>
          <w:b/>
          <w:bCs/>
          <w:sz w:val="20"/>
        </w:rPr>
        <w:t>:</w:t>
      </w:r>
    </w:p>
    <w:p w:rsidR="006160E3" w:rsidRDefault="006160E3">
      <w:pPr>
        <w:pStyle w:val="Odstavekseznama"/>
        <w:spacing w:line="276" w:lineRule="auto"/>
        <w:ind w:left="426"/>
        <w:jc w:val="both"/>
        <w:rPr>
          <w:sz w:val="22"/>
          <w:lang w:val="sl-SI"/>
        </w:rPr>
      </w:pPr>
    </w:p>
    <w:p w:rsidR="006160E3" w:rsidRDefault="00B72DE4">
      <w:r>
        <w:rPr>
          <w:noProof/>
          <w:lang w:val="sl-SI" w:eastAsia="sl-SI"/>
        </w:rPr>
        <w:drawing>
          <wp:inline distT="0" distB="0" distL="0" distR="0">
            <wp:extent cx="2190750" cy="981075"/>
            <wp:effectExtent l="0" t="0" r="0" b="0"/>
            <wp:docPr id="1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0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90" w:right="1191" w:bottom="766" w:left="1786" w:header="709" w:footer="709" w:gutter="0"/>
      <w:pgNumType w:fmt="upperLetter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DE4" w:rsidRDefault="00B72DE4">
      <w:pPr>
        <w:spacing w:line="240" w:lineRule="auto"/>
      </w:pPr>
      <w:r>
        <w:separator/>
      </w:r>
    </w:p>
  </w:endnote>
  <w:endnote w:type="continuationSeparator" w:id="0">
    <w:p w:rsidR="00B72DE4" w:rsidRDefault="00B72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E3" w:rsidRDefault="00B72DE4">
    <w:pPr>
      <w:pStyle w:val="Telobesedila"/>
      <w:spacing w:before="75"/>
      <w:ind w:left="0" w:right="-404"/>
      <w:rPr>
        <w:rFonts w:cs="Arial"/>
      </w:rPr>
    </w:pPr>
    <w:r>
      <w:rPr>
        <w:noProof/>
        <w:lang w:val="sl-SI" w:eastAsia="sl-SI"/>
      </w:rPr>
      <mc:AlternateContent>
        <mc:Choice Requires="wpg">
          <w:drawing>
            <wp:anchor distT="0" distB="0" distL="0" distR="0" simplePos="0" relativeHeight="3" behindDoc="1" locked="0" layoutInCell="1" allowOverlap="1" wp14:anchorId="56A58DC6">
              <wp:simplePos x="0" y="0"/>
              <wp:positionH relativeFrom="page">
                <wp:posOffset>1129030</wp:posOffset>
              </wp:positionH>
              <wp:positionV relativeFrom="paragraph">
                <wp:posOffset>199390</wp:posOffset>
              </wp:positionV>
              <wp:extent cx="5760085" cy="162560"/>
              <wp:effectExtent l="0" t="0" r="12700" b="0"/>
              <wp:wrapNone/>
              <wp:docPr id="4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80" cy="162000"/>
                        <a:chOff x="0" y="0"/>
                        <a:chExt cx="0" cy="0"/>
                      </a:xfrm>
                    </wpg:grpSpPr>
                    <wps:wsp>
                      <wps:cNvPr id="5" name="Prostoročno 5"/>
                      <wps:cNvSpPr/>
                      <wps:spPr>
                        <a:xfrm>
                          <a:off x="0" y="0"/>
                          <a:ext cx="575928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C74C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88.9pt;margin-top:15.7pt;width:453.5pt;height:12.75pt" coordorigin="1778,314" coordsize="9070,255"/>
          </w:pict>
        </mc:Fallback>
      </mc:AlternateContent>
    </w:r>
    <w:r>
      <w:rPr>
        <w:rFonts w:cs="Arial"/>
        <w:color w:val="231F20"/>
        <w:spacing w:val="-2"/>
      </w:rPr>
      <w:t xml:space="preserve">       </w:t>
    </w:r>
  </w:p>
  <w:p w:rsidR="006160E3" w:rsidRDefault="006160E3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8929" w:type="dxa"/>
      <w:tblLook w:val="04A0" w:firstRow="1" w:lastRow="0" w:firstColumn="1" w:lastColumn="0" w:noHBand="0" w:noVBand="1"/>
    </w:tblPr>
    <w:tblGrid>
      <w:gridCol w:w="4466"/>
      <w:gridCol w:w="4463"/>
    </w:tblGrid>
    <w:tr w:rsidR="006160E3">
      <w:tc>
        <w:tcPr>
          <w:tcW w:w="4465" w:type="dxa"/>
          <w:tcBorders>
            <w:top w:val="nil"/>
            <w:left w:val="nil"/>
            <w:bottom w:val="nil"/>
            <w:right w:val="nil"/>
          </w:tcBorders>
        </w:tcPr>
        <w:p w:rsidR="006160E3" w:rsidRDefault="00B72DE4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-1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Dopis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 SLO</w:t>
          </w:r>
        </w:p>
      </w:tc>
      <w:tc>
        <w:tcPr>
          <w:tcW w:w="4463" w:type="dxa"/>
          <w:tcBorders>
            <w:top w:val="nil"/>
            <w:left w:val="nil"/>
            <w:bottom w:val="nil"/>
            <w:right w:val="nil"/>
          </w:tcBorders>
        </w:tcPr>
        <w:p w:rsidR="006160E3" w:rsidRDefault="00B72DE4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PAGE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E11E43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2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NUMPAGES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E11E43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2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6160E3" w:rsidRDefault="006160E3">
    <w:pPr>
      <w:pStyle w:val="Noga"/>
      <w:rPr>
        <w:rFonts w:ascii="Arial" w:hAnsi="Arial" w:cs="Arial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E3" w:rsidRDefault="00B72DE4">
    <w:pPr>
      <w:pStyle w:val="Telobesedila"/>
      <w:spacing w:before="75"/>
      <w:ind w:left="0" w:right="-404"/>
      <w:rPr>
        <w:rFonts w:cs="Arial"/>
        <w:lang w:val="de-DE"/>
      </w:rPr>
    </w:pPr>
    <w:r>
      <w:rPr>
        <w:noProof/>
        <w:lang w:val="sl-SI" w:eastAsia="sl-SI"/>
      </w:rPr>
      <mc:AlternateContent>
        <mc:Choice Requires="wpg">
          <w:drawing>
            <wp:anchor distT="0" distB="0" distL="0" distR="0" simplePos="0" relativeHeight="2" behindDoc="1" locked="0" layoutInCell="1" allowOverlap="1" wp14:anchorId="080DE4C5">
              <wp:simplePos x="0" y="0"/>
              <wp:positionH relativeFrom="page">
                <wp:posOffset>1129030</wp:posOffset>
              </wp:positionH>
              <wp:positionV relativeFrom="paragraph">
                <wp:posOffset>199390</wp:posOffset>
              </wp:positionV>
              <wp:extent cx="5760085" cy="162560"/>
              <wp:effectExtent l="0" t="0" r="12700" b="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9280" cy="162000"/>
                        <a:chOff x="0" y="0"/>
                        <a:chExt cx="0" cy="0"/>
                      </a:xfrm>
                    </wpg:grpSpPr>
                    <wps:wsp>
                      <wps:cNvPr id="7" name="Prostoročno 7"/>
                      <wps:cNvSpPr/>
                      <wps:spPr>
                        <a:xfrm>
                          <a:off x="0" y="0"/>
                          <a:ext cx="5759280" cy="1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6840">
                          <a:solidFill>
                            <a:srgbClr val="0C74C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88.9pt;margin-top:15.7pt;width:453.5pt;height:12.75pt" coordorigin="1778,314" coordsize="9070,255"/>
          </w:pict>
        </mc:Fallback>
      </mc:AlternateContent>
    </w:r>
    <w:proofErr w:type="spellStart"/>
    <w:r>
      <w:rPr>
        <w:rFonts w:cs="Arial"/>
        <w:color w:val="231F20"/>
        <w:spacing w:val="-6"/>
        <w:lang w:val="de-DE"/>
      </w:rPr>
      <w:t>S</w:t>
    </w:r>
    <w:r>
      <w:rPr>
        <w:rFonts w:cs="Arial"/>
        <w:color w:val="231F20"/>
        <w:spacing w:val="-3"/>
        <w:lang w:val="de-DE"/>
      </w:rPr>
      <w:t>t</w:t>
    </w:r>
    <w:r>
      <w:rPr>
        <w:rFonts w:cs="Arial"/>
        <w:color w:val="231F20"/>
        <w:spacing w:val="-2"/>
        <w:lang w:val="de-DE"/>
      </w:rPr>
      <w:t>egn</w:t>
    </w:r>
    <w:r>
      <w:rPr>
        <w:rFonts w:cs="Arial"/>
        <w:color w:val="231F20"/>
        <w:lang w:val="de-DE"/>
      </w:rPr>
      <w:t>e</w:t>
    </w:r>
    <w:proofErr w:type="spellEnd"/>
    <w:r>
      <w:rPr>
        <w:rFonts w:cs="Arial"/>
        <w:color w:val="231F20"/>
        <w:spacing w:val="13"/>
        <w:lang w:val="de-DE"/>
      </w:rPr>
      <w:t xml:space="preserve"> </w:t>
    </w:r>
    <w:r>
      <w:rPr>
        <w:rFonts w:cs="Arial"/>
        <w:color w:val="231F20"/>
        <w:spacing w:val="-8"/>
        <w:lang w:val="de-DE"/>
      </w:rPr>
      <w:t>7</w:t>
    </w:r>
    <w:r>
      <w:rPr>
        <w:rFonts w:cs="Arial"/>
        <w:color w:val="231F20"/>
        <w:lang w:val="de-DE"/>
      </w:rPr>
      <w:t>,</w:t>
    </w:r>
    <w:r>
      <w:rPr>
        <w:rFonts w:cs="Arial"/>
        <w:color w:val="231F20"/>
        <w:spacing w:val="14"/>
        <w:lang w:val="de-DE"/>
      </w:rPr>
      <w:t xml:space="preserve"> </w:t>
    </w:r>
    <w:proofErr w:type="spellStart"/>
    <w:r>
      <w:rPr>
        <w:rFonts w:cs="Arial"/>
        <w:color w:val="231F20"/>
        <w:spacing w:val="-2"/>
        <w:lang w:val="de-DE"/>
      </w:rPr>
      <w:t>p.p</w:t>
    </w:r>
    <w:proofErr w:type="spellEnd"/>
    <w:r>
      <w:rPr>
        <w:rFonts w:cs="Arial"/>
        <w:color w:val="231F20"/>
        <w:lang w:val="de-DE"/>
      </w:rPr>
      <w:t>.</w:t>
    </w:r>
    <w:r>
      <w:rPr>
        <w:rFonts w:cs="Arial"/>
        <w:color w:val="231F20"/>
        <w:spacing w:val="13"/>
        <w:lang w:val="de-DE"/>
      </w:rPr>
      <w:t xml:space="preserve"> </w:t>
    </w:r>
    <w:r>
      <w:rPr>
        <w:rFonts w:cs="Arial"/>
        <w:color w:val="231F20"/>
        <w:spacing w:val="-2"/>
        <w:lang w:val="de-DE"/>
      </w:rPr>
      <w:t>418</w:t>
    </w:r>
    <w:r>
      <w:rPr>
        <w:rFonts w:cs="Arial"/>
        <w:color w:val="231F20"/>
        <w:lang w:val="de-DE"/>
      </w:rPr>
      <w:t>,</w:t>
    </w:r>
    <w:r>
      <w:rPr>
        <w:rFonts w:cs="Arial"/>
        <w:color w:val="231F20"/>
        <w:spacing w:val="14"/>
        <w:lang w:val="de-DE"/>
      </w:rPr>
      <w:t xml:space="preserve"> </w:t>
    </w:r>
    <w:r>
      <w:rPr>
        <w:rFonts w:cs="Arial"/>
        <w:color w:val="231F20"/>
        <w:spacing w:val="-3"/>
        <w:lang w:val="de-DE"/>
      </w:rPr>
      <w:t>100</w:t>
    </w:r>
    <w:r>
      <w:rPr>
        <w:rFonts w:cs="Arial"/>
        <w:color w:val="231F20"/>
        <w:lang w:val="de-DE"/>
      </w:rPr>
      <w:t>1</w:t>
    </w:r>
    <w:r>
      <w:rPr>
        <w:rFonts w:cs="Arial"/>
        <w:color w:val="231F20"/>
        <w:spacing w:val="13"/>
        <w:lang w:val="de-DE"/>
      </w:rPr>
      <w:t xml:space="preserve"> </w:t>
    </w:r>
    <w:r>
      <w:rPr>
        <w:rFonts w:cs="Arial"/>
        <w:color w:val="231F20"/>
        <w:spacing w:val="-2"/>
        <w:lang w:val="de-DE"/>
      </w:rPr>
      <w:t>Ljubljana</w:t>
    </w:r>
    <w:r>
      <w:rPr>
        <w:rFonts w:cs="Arial"/>
        <w:color w:val="231F20"/>
        <w:lang w:val="de-DE"/>
      </w:rPr>
      <w:t>,</w:t>
    </w:r>
    <w:r>
      <w:rPr>
        <w:rFonts w:cs="Arial"/>
        <w:color w:val="231F20"/>
        <w:spacing w:val="9"/>
        <w:lang w:val="de-DE"/>
      </w:rPr>
      <w:t xml:space="preserve"> </w:t>
    </w:r>
    <w:proofErr w:type="spellStart"/>
    <w:r>
      <w:rPr>
        <w:rFonts w:cs="Arial"/>
        <w:color w:val="231F20"/>
        <w:spacing w:val="-3"/>
        <w:lang w:val="de-DE"/>
      </w:rPr>
      <w:t>t</w:t>
    </w:r>
    <w:r>
      <w:rPr>
        <w:rFonts w:cs="Arial"/>
        <w:color w:val="231F20"/>
        <w:spacing w:val="-2"/>
        <w:lang w:val="de-DE"/>
      </w:rPr>
      <w:t>el</w:t>
    </w:r>
    <w:r>
      <w:rPr>
        <w:rFonts w:cs="Arial"/>
        <w:color w:val="231F20"/>
        <w:spacing w:val="-3"/>
        <w:lang w:val="de-DE"/>
      </w:rPr>
      <w:t>e</w:t>
    </w:r>
    <w:r>
      <w:rPr>
        <w:rFonts w:cs="Arial"/>
        <w:color w:val="231F20"/>
        <w:spacing w:val="-4"/>
        <w:lang w:val="de-DE"/>
      </w:rPr>
      <w:t>f</w:t>
    </w:r>
    <w:r>
      <w:rPr>
        <w:rFonts w:cs="Arial"/>
        <w:color w:val="231F20"/>
        <w:spacing w:val="-2"/>
        <w:lang w:val="de-DE"/>
      </w:rPr>
      <w:t>on</w:t>
    </w:r>
    <w:proofErr w:type="spellEnd"/>
    <w:r>
      <w:rPr>
        <w:rFonts w:cs="Arial"/>
        <w:color w:val="231F20"/>
        <w:lang w:val="de-DE"/>
      </w:rPr>
      <w:t>:</w:t>
    </w:r>
    <w:r>
      <w:rPr>
        <w:rFonts w:cs="Arial"/>
        <w:color w:val="231F20"/>
        <w:spacing w:val="13"/>
        <w:lang w:val="de-DE"/>
      </w:rPr>
      <w:t xml:space="preserve"> </w:t>
    </w:r>
    <w:r>
      <w:rPr>
        <w:rFonts w:cs="Arial"/>
        <w:color w:val="231F20"/>
        <w:spacing w:val="-3"/>
        <w:lang w:val="de-DE"/>
      </w:rPr>
      <w:t>0</w:t>
    </w:r>
    <w:r>
      <w:rPr>
        <w:rFonts w:cs="Arial"/>
        <w:color w:val="231F20"/>
        <w:lang w:val="de-DE"/>
      </w:rPr>
      <w:t>1</w:t>
    </w:r>
    <w:r>
      <w:rPr>
        <w:rFonts w:cs="Arial"/>
        <w:color w:val="231F20"/>
        <w:spacing w:val="14"/>
        <w:lang w:val="de-DE"/>
      </w:rPr>
      <w:t xml:space="preserve"> </w:t>
    </w:r>
    <w:r>
      <w:rPr>
        <w:rFonts w:cs="Arial"/>
        <w:color w:val="231F20"/>
        <w:spacing w:val="-2"/>
        <w:lang w:val="de-DE"/>
      </w:rPr>
      <w:t>58</w:t>
    </w:r>
    <w:r>
      <w:rPr>
        <w:rFonts w:cs="Arial"/>
        <w:color w:val="231F20"/>
        <w:lang w:val="de-DE"/>
      </w:rPr>
      <w:t>3</w:t>
    </w:r>
    <w:r>
      <w:rPr>
        <w:rFonts w:cs="Arial"/>
        <w:color w:val="231F20"/>
        <w:spacing w:val="13"/>
        <w:lang w:val="de-DE"/>
      </w:rPr>
      <w:t xml:space="preserve"> </w:t>
    </w:r>
    <w:r>
      <w:rPr>
        <w:rFonts w:cs="Arial"/>
        <w:color w:val="231F20"/>
        <w:spacing w:val="-2"/>
        <w:lang w:val="de-DE"/>
      </w:rPr>
      <w:t>6</w:t>
    </w:r>
    <w:r>
      <w:rPr>
        <w:rFonts w:cs="Arial"/>
        <w:color w:val="231F20"/>
        <w:lang w:val="de-DE"/>
      </w:rPr>
      <w:t>3</w:t>
    </w:r>
    <w:r>
      <w:rPr>
        <w:rFonts w:cs="Arial"/>
        <w:color w:val="231F20"/>
        <w:spacing w:val="14"/>
        <w:lang w:val="de-DE"/>
      </w:rPr>
      <w:t xml:space="preserve"> </w:t>
    </w:r>
    <w:r>
      <w:rPr>
        <w:rFonts w:cs="Arial"/>
        <w:color w:val="231F20"/>
        <w:spacing w:val="-2"/>
        <w:lang w:val="de-DE"/>
      </w:rPr>
      <w:t>00</w:t>
    </w:r>
    <w:r>
      <w:rPr>
        <w:rFonts w:cs="Arial"/>
        <w:color w:val="231F20"/>
        <w:lang w:val="de-DE"/>
      </w:rPr>
      <w:t>,</w:t>
    </w:r>
    <w:r>
      <w:rPr>
        <w:rFonts w:cs="Arial"/>
        <w:color w:val="231F20"/>
        <w:spacing w:val="9"/>
        <w:lang w:val="de-DE"/>
      </w:rPr>
      <w:t xml:space="preserve"> </w:t>
    </w:r>
    <w:proofErr w:type="spellStart"/>
    <w:r>
      <w:rPr>
        <w:rFonts w:cs="Arial"/>
        <w:color w:val="231F20"/>
        <w:spacing w:val="-4"/>
        <w:lang w:val="de-DE"/>
      </w:rPr>
      <w:t>f</w:t>
    </w:r>
    <w:r>
      <w:rPr>
        <w:rFonts w:cs="Arial"/>
        <w:color w:val="231F20"/>
        <w:spacing w:val="-2"/>
        <w:lang w:val="de-DE"/>
      </w:rPr>
      <w:t>a</w:t>
    </w:r>
    <w:r>
      <w:rPr>
        <w:rFonts w:cs="Arial"/>
        <w:color w:val="231F20"/>
        <w:spacing w:val="-3"/>
        <w:lang w:val="de-DE"/>
      </w:rPr>
      <w:t>ks</w:t>
    </w:r>
    <w:proofErr w:type="spellEnd"/>
    <w:r>
      <w:rPr>
        <w:rFonts w:cs="Arial"/>
        <w:color w:val="231F20"/>
        <w:lang w:val="de-DE"/>
      </w:rPr>
      <w:t>:</w:t>
    </w:r>
    <w:r>
      <w:rPr>
        <w:rFonts w:cs="Arial"/>
        <w:color w:val="231F20"/>
        <w:spacing w:val="13"/>
        <w:lang w:val="de-DE"/>
      </w:rPr>
      <w:t xml:space="preserve"> </w:t>
    </w:r>
    <w:r>
      <w:rPr>
        <w:rFonts w:cs="Arial"/>
        <w:color w:val="231F20"/>
        <w:spacing w:val="-3"/>
        <w:lang w:val="de-DE"/>
      </w:rPr>
      <w:t>0</w:t>
    </w:r>
    <w:r>
      <w:rPr>
        <w:rFonts w:cs="Arial"/>
        <w:color w:val="231F20"/>
        <w:lang w:val="de-DE"/>
      </w:rPr>
      <w:t>1</w:t>
    </w:r>
    <w:r>
      <w:rPr>
        <w:rFonts w:cs="Arial"/>
        <w:color w:val="231F20"/>
        <w:spacing w:val="14"/>
        <w:lang w:val="de-DE"/>
      </w:rPr>
      <w:t xml:space="preserve"> </w:t>
    </w:r>
    <w:r>
      <w:rPr>
        <w:rFonts w:cs="Arial"/>
        <w:color w:val="231F20"/>
        <w:spacing w:val="-3"/>
        <w:lang w:val="de-DE"/>
      </w:rPr>
      <w:t>51</w:t>
    </w:r>
    <w:r>
      <w:rPr>
        <w:rFonts w:cs="Arial"/>
        <w:color w:val="231F20"/>
        <w:lang w:val="de-DE"/>
      </w:rPr>
      <w:t>1</w:t>
    </w:r>
    <w:r>
      <w:rPr>
        <w:rFonts w:cs="Arial"/>
        <w:color w:val="231F20"/>
        <w:spacing w:val="13"/>
        <w:lang w:val="de-DE"/>
      </w:rPr>
      <w:t xml:space="preserve"> </w:t>
    </w:r>
    <w:r>
      <w:rPr>
        <w:rFonts w:cs="Arial"/>
        <w:color w:val="231F20"/>
        <w:spacing w:val="-3"/>
        <w:lang w:val="de-DE"/>
      </w:rPr>
      <w:t>1</w:t>
    </w:r>
    <w:r>
      <w:rPr>
        <w:rFonts w:cs="Arial"/>
        <w:color w:val="231F20"/>
        <w:lang w:val="de-DE"/>
      </w:rPr>
      <w:t>1</w:t>
    </w:r>
    <w:r>
      <w:rPr>
        <w:rFonts w:cs="Arial"/>
        <w:color w:val="231F20"/>
        <w:spacing w:val="14"/>
        <w:lang w:val="de-DE"/>
      </w:rPr>
      <w:t xml:space="preserve"> </w:t>
    </w:r>
    <w:r>
      <w:rPr>
        <w:rFonts w:cs="Arial"/>
        <w:color w:val="231F20"/>
        <w:spacing w:val="-3"/>
        <w:lang w:val="de-DE"/>
      </w:rPr>
      <w:t>01</w:t>
    </w:r>
    <w:r>
      <w:rPr>
        <w:rFonts w:cs="Arial"/>
        <w:color w:val="231F20"/>
        <w:lang w:val="de-DE"/>
      </w:rPr>
      <w:t>,</w:t>
    </w:r>
    <w:r>
      <w:rPr>
        <w:rFonts w:cs="Arial"/>
        <w:color w:val="231F20"/>
        <w:spacing w:val="13"/>
        <w:lang w:val="de-DE"/>
      </w:rPr>
      <w:t xml:space="preserve"> </w:t>
    </w:r>
    <w:r>
      <w:rPr>
        <w:rFonts w:cs="Arial"/>
        <w:color w:val="231F20"/>
        <w:spacing w:val="-2"/>
        <w:lang w:val="de-DE"/>
      </w:rPr>
      <w:t>e-</w:t>
    </w:r>
    <w:proofErr w:type="spellStart"/>
    <w:r>
      <w:rPr>
        <w:rFonts w:cs="Arial"/>
        <w:color w:val="231F20"/>
        <w:spacing w:val="-2"/>
        <w:lang w:val="de-DE"/>
      </w:rPr>
      <w:t>nasl</w:t>
    </w:r>
    <w:r>
      <w:rPr>
        <w:rFonts w:cs="Arial"/>
        <w:color w:val="231F20"/>
        <w:spacing w:val="-5"/>
        <w:lang w:val="de-DE"/>
      </w:rPr>
      <w:t>o</w:t>
    </w:r>
    <w:r>
      <w:rPr>
        <w:rFonts w:cs="Arial"/>
        <w:color w:val="231F20"/>
        <w:spacing w:val="-4"/>
        <w:lang w:val="de-DE"/>
      </w:rPr>
      <w:t>v</w:t>
    </w:r>
    <w:proofErr w:type="spellEnd"/>
    <w:r>
      <w:rPr>
        <w:rFonts w:cs="Arial"/>
        <w:color w:val="231F20"/>
        <w:lang w:val="de-DE"/>
      </w:rPr>
      <w:t>:</w:t>
    </w:r>
    <w:r>
      <w:rPr>
        <w:rFonts w:cs="Arial"/>
        <w:color w:val="231F20"/>
        <w:spacing w:val="14"/>
        <w:lang w:val="de-DE"/>
      </w:rPr>
      <w:t xml:space="preserve"> </w:t>
    </w:r>
    <w:hyperlink r:id="rId1">
      <w:r>
        <w:rPr>
          <w:rFonts w:cs="Arial"/>
          <w:color w:val="231F20"/>
          <w:spacing w:val="-2"/>
          <w:lang w:val="de-DE"/>
        </w:rPr>
        <w:t>i</w:t>
      </w:r>
      <w:r>
        <w:rPr>
          <w:rFonts w:cs="Arial"/>
          <w:color w:val="231F20"/>
          <w:spacing w:val="-4"/>
          <w:lang w:val="de-DE"/>
        </w:rPr>
        <w:t>nf</w:t>
      </w:r>
      <w:r>
        <w:rPr>
          <w:rFonts w:cs="Arial"/>
          <w:color w:val="231F20"/>
          <w:spacing w:val="-2"/>
          <w:lang w:val="de-DE"/>
        </w:rPr>
        <w:t>o.b</w:t>
      </w:r>
      <w:r>
        <w:rPr>
          <w:rFonts w:cs="Arial"/>
          <w:color w:val="231F20"/>
          <w:spacing w:val="-5"/>
          <w:lang w:val="de-DE"/>
        </w:rPr>
        <w:t>o</w:t>
      </w:r>
      <w:r>
        <w:rPr>
          <w:rFonts w:cs="Arial"/>
          <w:color w:val="231F20"/>
          <w:spacing w:val="-3"/>
          <w:lang w:val="de-DE"/>
        </w:rPr>
        <w:t>x@a</w:t>
      </w:r>
      <w:r>
        <w:rPr>
          <w:rFonts w:cs="Arial"/>
          <w:color w:val="231F20"/>
          <w:spacing w:val="-8"/>
          <w:lang w:val="de-DE"/>
        </w:rPr>
        <w:t>k</w:t>
      </w:r>
      <w:r>
        <w:rPr>
          <w:rFonts w:cs="Arial"/>
          <w:color w:val="231F20"/>
          <w:spacing w:val="-2"/>
          <w:lang w:val="de-DE"/>
        </w:rPr>
        <w:t>o</w:t>
      </w:r>
      <w:r>
        <w:rPr>
          <w:rFonts w:cs="Arial"/>
          <w:color w:val="231F20"/>
          <w:spacing w:val="-3"/>
          <w:lang w:val="de-DE"/>
        </w:rPr>
        <w:t>s</w:t>
      </w:r>
      <w:r>
        <w:rPr>
          <w:rFonts w:cs="Arial"/>
          <w:color w:val="231F20"/>
          <w:spacing w:val="-2"/>
          <w:lang w:val="de-DE"/>
        </w:rPr>
        <w:t>-rs.si</w:t>
      </w:r>
      <w:r>
        <w:rPr>
          <w:rFonts w:cs="Arial"/>
          <w:color w:val="231F20"/>
          <w:lang w:val="de-DE"/>
        </w:rPr>
        <w:t>,</w:t>
      </w:r>
      <w:r>
        <w:rPr>
          <w:rFonts w:cs="Arial"/>
          <w:color w:val="231F20"/>
          <w:spacing w:val="9"/>
          <w:lang w:val="de-DE"/>
        </w:rPr>
        <w:t xml:space="preserve"> </w:t>
      </w:r>
    </w:hyperlink>
    <w:hyperlink r:id="rId2">
      <w:r>
        <w:rPr>
          <w:rFonts w:cs="Arial"/>
          <w:color w:val="231F20"/>
          <w:spacing w:val="-2"/>
          <w:lang w:val="de-DE"/>
        </w:rPr>
        <w:t>ww</w:t>
      </w:r>
    </w:hyperlink>
    <w:r>
      <w:rPr>
        <w:rFonts w:cs="Arial"/>
        <w:color w:val="231F20"/>
        <w:spacing w:val="-6"/>
        <w:lang w:val="de-DE"/>
      </w:rPr>
      <w:t>w</w:t>
    </w:r>
    <w:r>
      <w:rPr>
        <w:rFonts w:cs="Arial"/>
        <w:color w:val="231F20"/>
        <w:spacing w:val="-3"/>
        <w:lang w:val="de-DE"/>
      </w:rPr>
      <w:t>.a</w:t>
    </w:r>
    <w:r>
      <w:rPr>
        <w:rFonts w:cs="Arial"/>
        <w:color w:val="231F20"/>
        <w:spacing w:val="-8"/>
        <w:lang w:val="de-DE"/>
      </w:rPr>
      <w:t>k</w:t>
    </w:r>
    <w:r>
      <w:rPr>
        <w:rFonts w:cs="Arial"/>
        <w:color w:val="231F20"/>
        <w:spacing w:val="-2"/>
        <w:lang w:val="de-DE"/>
      </w:rPr>
      <w:t>o</w:t>
    </w:r>
    <w:r>
      <w:rPr>
        <w:rFonts w:cs="Arial"/>
        <w:color w:val="231F20"/>
        <w:spacing w:val="-3"/>
        <w:lang w:val="de-DE"/>
      </w:rPr>
      <w:t>s</w:t>
    </w:r>
    <w:r>
      <w:rPr>
        <w:rFonts w:cs="Arial"/>
        <w:color w:val="231F20"/>
        <w:spacing w:val="-2"/>
        <w:lang w:val="de-DE"/>
      </w:rPr>
      <w:t>-rs.si</w:t>
    </w:r>
    <w:r>
      <w:rPr>
        <w:rFonts w:cs="Arial"/>
        <w:color w:val="231F20"/>
        <w:lang w:val="de-DE"/>
      </w:rPr>
      <w:t>,</w:t>
    </w:r>
    <w:r>
      <w:rPr>
        <w:rFonts w:cs="Arial"/>
        <w:color w:val="231F20"/>
        <w:spacing w:val="13"/>
        <w:lang w:val="de-DE"/>
      </w:rPr>
      <w:t xml:space="preserve"> </w:t>
    </w:r>
    <w:proofErr w:type="spellStart"/>
    <w:r>
      <w:rPr>
        <w:rFonts w:cs="Arial"/>
        <w:color w:val="231F20"/>
        <w:spacing w:val="-2"/>
        <w:lang w:val="de-DE"/>
      </w:rPr>
      <w:t>da</w:t>
    </w:r>
    <w:r>
      <w:rPr>
        <w:rFonts w:cs="Arial"/>
        <w:color w:val="231F20"/>
        <w:spacing w:val="-5"/>
        <w:lang w:val="de-DE"/>
      </w:rPr>
      <w:t>v</w:t>
    </w:r>
    <w:r>
      <w:rPr>
        <w:rFonts w:cs="Arial"/>
        <w:color w:val="231F20"/>
        <w:spacing w:val="-2"/>
        <w:lang w:val="de-DE"/>
      </w:rPr>
      <w:t>čn</w:t>
    </w:r>
    <w:r>
      <w:rPr>
        <w:rFonts w:cs="Arial"/>
        <w:color w:val="231F20"/>
        <w:lang w:val="de-DE"/>
      </w:rPr>
      <w:t>a</w:t>
    </w:r>
    <w:proofErr w:type="spellEnd"/>
    <w:r>
      <w:rPr>
        <w:rFonts w:cs="Arial"/>
        <w:color w:val="231F20"/>
        <w:spacing w:val="14"/>
        <w:lang w:val="de-DE"/>
      </w:rPr>
      <w:t xml:space="preserve"> </w:t>
    </w:r>
    <w:r>
      <w:rPr>
        <w:rFonts w:cs="Arial"/>
        <w:color w:val="231F20"/>
        <w:spacing w:val="-2"/>
        <w:lang w:val="de-DE"/>
      </w:rPr>
      <w:t>št.</w:t>
    </w:r>
    <w:r>
      <w:rPr>
        <w:rFonts w:cs="Arial"/>
        <w:color w:val="231F20"/>
        <w:lang w:val="de-DE"/>
      </w:rPr>
      <w:t>:</w:t>
    </w:r>
    <w:r>
      <w:rPr>
        <w:rFonts w:cs="Arial"/>
        <w:color w:val="231F20"/>
        <w:spacing w:val="-2"/>
        <w:lang w:val="de-DE"/>
      </w:rPr>
      <w:t xml:space="preserve">10482369       </w:t>
    </w:r>
  </w:p>
  <w:p w:rsidR="006160E3" w:rsidRDefault="006160E3">
    <w:pPr>
      <w:spacing w:before="4" w:line="150" w:lineRule="exact"/>
      <w:rPr>
        <w:rFonts w:ascii="Arial" w:hAnsi="Arial" w:cs="Arial"/>
        <w:sz w:val="14"/>
        <w:szCs w:val="14"/>
        <w:lang w:val="de-DE"/>
      </w:rPr>
    </w:pPr>
  </w:p>
  <w:tbl>
    <w:tblPr>
      <w:tblStyle w:val="Tabelamrea"/>
      <w:tblW w:w="8929" w:type="dxa"/>
      <w:tblLook w:val="04A0" w:firstRow="1" w:lastRow="0" w:firstColumn="1" w:lastColumn="0" w:noHBand="0" w:noVBand="1"/>
    </w:tblPr>
    <w:tblGrid>
      <w:gridCol w:w="4467"/>
      <w:gridCol w:w="4462"/>
    </w:tblGrid>
    <w:tr w:rsidR="006160E3">
      <w:tc>
        <w:tcPr>
          <w:tcW w:w="4466" w:type="dxa"/>
          <w:tcBorders>
            <w:top w:val="nil"/>
            <w:left w:val="nil"/>
            <w:bottom w:val="nil"/>
            <w:right w:val="nil"/>
          </w:tcBorders>
        </w:tcPr>
        <w:p w:rsidR="006160E3" w:rsidRDefault="00B72DE4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</w:rPr>
            <w:t>Obrazec</w:t>
          </w:r>
          <w:proofErr w:type="spellEnd"/>
        </w:p>
      </w:tc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:rsidR="006160E3" w:rsidRDefault="00B72DE4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PAGE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E11E43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1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instrText>NUMPAGES \* ARABIC</w:instrTex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E11E43">
            <w:rPr>
              <w:rFonts w:ascii="Arial" w:eastAsia="Calibri" w:hAnsi="Arial" w:cs="Arial"/>
              <w:noProof/>
              <w:color w:val="231F20"/>
              <w:sz w:val="14"/>
              <w:szCs w:val="14"/>
            </w:rPr>
            <w:t>2</w:t>
          </w:r>
          <w:r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6160E3" w:rsidRDefault="006160E3">
    <w:pPr>
      <w:spacing w:before="4" w:line="150" w:lineRule="exac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DE4" w:rsidRDefault="00B72DE4">
      <w:pPr>
        <w:rPr>
          <w:sz w:val="12"/>
        </w:rPr>
      </w:pPr>
      <w:r>
        <w:separator/>
      </w:r>
    </w:p>
  </w:footnote>
  <w:footnote w:type="continuationSeparator" w:id="0">
    <w:p w:rsidR="00B72DE4" w:rsidRDefault="00B72DE4">
      <w:pPr>
        <w:rPr>
          <w:sz w:val="12"/>
        </w:rPr>
      </w:pPr>
      <w:r>
        <w:continuationSeparator/>
      </w:r>
    </w:p>
  </w:footnote>
  <w:footnote w:id="1">
    <w:p w:rsidR="006160E3" w:rsidRDefault="00B72DE4">
      <w:pPr>
        <w:pStyle w:val="Sprotnaopomba-besedilo"/>
        <w:jc w:val="both"/>
        <w:rPr>
          <w:sz w:val="16"/>
          <w:szCs w:val="16"/>
        </w:rPr>
      </w:pPr>
      <w:r>
        <w:rPr>
          <w:rStyle w:val="Znakisprotnihopomb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odstavek</w:t>
      </w:r>
      <w:proofErr w:type="spellEnd"/>
      <w:r>
        <w:rPr>
          <w:sz w:val="16"/>
          <w:szCs w:val="16"/>
        </w:rPr>
        <w:t xml:space="preserve"> 18. </w:t>
      </w:r>
      <w:proofErr w:type="spellStart"/>
      <w:r>
        <w:rPr>
          <w:sz w:val="16"/>
          <w:szCs w:val="16"/>
        </w:rPr>
        <w:t>člena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ZAvMS</w:t>
      </w:r>
      <w:proofErr w:type="spellEnd"/>
    </w:p>
  </w:footnote>
  <w:footnote w:id="2">
    <w:p w:rsidR="006160E3" w:rsidRDefault="00B72DE4">
      <w:pPr>
        <w:pStyle w:val="Sprotnaopomba-besedilo"/>
        <w:jc w:val="both"/>
        <w:rPr>
          <w:sz w:val="16"/>
          <w:szCs w:val="16"/>
        </w:rPr>
      </w:pPr>
      <w:r>
        <w:rPr>
          <w:rStyle w:val="Znakisprotnihopomb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Četrti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odstavek</w:t>
      </w:r>
      <w:proofErr w:type="spellEnd"/>
      <w:r>
        <w:rPr>
          <w:sz w:val="16"/>
          <w:szCs w:val="16"/>
        </w:rPr>
        <w:t xml:space="preserve"> 16. </w:t>
      </w:r>
      <w:proofErr w:type="spellStart"/>
      <w:proofErr w:type="gramStart"/>
      <w:r>
        <w:rPr>
          <w:sz w:val="16"/>
          <w:szCs w:val="16"/>
        </w:rPr>
        <w:t>člena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ZAvMS</w:t>
      </w:r>
      <w:proofErr w:type="spellEnd"/>
      <w:r>
        <w:rPr>
          <w:sz w:val="16"/>
          <w:szCs w:val="16"/>
        </w:rPr>
        <w:t xml:space="preserve"> in </w:t>
      </w:r>
      <w:proofErr w:type="spellStart"/>
      <w:r>
        <w:rPr>
          <w:sz w:val="16"/>
          <w:szCs w:val="16"/>
        </w:rPr>
        <w:t>tretji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odstavek</w:t>
      </w:r>
      <w:proofErr w:type="spellEnd"/>
      <w:r>
        <w:rPr>
          <w:sz w:val="16"/>
          <w:szCs w:val="16"/>
        </w:rPr>
        <w:t xml:space="preserve"> 17. </w:t>
      </w:r>
      <w:proofErr w:type="spellStart"/>
      <w:r>
        <w:rPr>
          <w:sz w:val="16"/>
          <w:szCs w:val="16"/>
        </w:rPr>
        <w:t>člena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ZAvMS</w:t>
      </w:r>
      <w:proofErr w:type="spellEnd"/>
    </w:p>
  </w:footnote>
  <w:footnote w:id="3">
    <w:p w:rsidR="006160E3" w:rsidRDefault="00B72DE4">
      <w:pPr>
        <w:pStyle w:val="Sprotnaopomba-besedilo"/>
        <w:jc w:val="both"/>
        <w:rPr>
          <w:sz w:val="16"/>
          <w:szCs w:val="16"/>
          <w:lang w:val="sl-SI"/>
        </w:rPr>
      </w:pPr>
      <w:r>
        <w:rPr>
          <w:rStyle w:val="Znakisprotnihopomb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odstavek</w:t>
      </w:r>
      <w:proofErr w:type="spellEnd"/>
      <w:r>
        <w:rPr>
          <w:sz w:val="16"/>
          <w:szCs w:val="16"/>
        </w:rPr>
        <w:t xml:space="preserve"> 16. </w:t>
      </w:r>
      <w:proofErr w:type="spellStart"/>
      <w:r>
        <w:rPr>
          <w:sz w:val="16"/>
          <w:szCs w:val="16"/>
        </w:rPr>
        <w:t>člena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ZAvMS</w:t>
      </w:r>
      <w:proofErr w:type="spellEnd"/>
    </w:p>
  </w:footnote>
  <w:footnote w:id="4">
    <w:p w:rsidR="006160E3" w:rsidRDefault="00B72DE4">
      <w:pPr>
        <w:pStyle w:val="Sprotnaopomba-besedilo"/>
        <w:rPr>
          <w:sz w:val="16"/>
          <w:szCs w:val="16"/>
          <w:lang w:val="sl-SI"/>
        </w:rPr>
      </w:pPr>
      <w:r>
        <w:rPr>
          <w:rStyle w:val="Znakisprotnihopomb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Prvi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odstavek</w:t>
      </w:r>
      <w:proofErr w:type="spellEnd"/>
      <w:r>
        <w:rPr>
          <w:sz w:val="16"/>
          <w:szCs w:val="16"/>
        </w:rPr>
        <w:t xml:space="preserve"> 17. </w:t>
      </w:r>
      <w:proofErr w:type="spellStart"/>
      <w:r>
        <w:rPr>
          <w:sz w:val="16"/>
          <w:szCs w:val="16"/>
        </w:rPr>
        <w:t>Člena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ZAvMS</w:t>
      </w:r>
      <w:proofErr w:type="spellEnd"/>
    </w:p>
  </w:footnote>
  <w:footnote w:id="5">
    <w:p w:rsidR="006160E3" w:rsidRDefault="00B72DE4">
      <w:pPr>
        <w:pStyle w:val="Sprotnaopomba-besedilo"/>
        <w:rPr>
          <w:sz w:val="16"/>
          <w:szCs w:val="16"/>
          <w:lang w:val="sl-SI"/>
        </w:rPr>
      </w:pPr>
      <w:r>
        <w:rPr>
          <w:rStyle w:val="Znakisprotnihopomb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sl-SI"/>
        </w:rPr>
        <w:t xml:space="preserve">Drugi odstavek 17. člena </w:t>
      </w:r>
      <w:proofErr w:type="spellStart"/>
      <w:r>
        <w:rPr>
          <w:sz w:val="16"/>
          <w:szCs w:val="16"/>
          <w:lang w:val="sl-SI"/>
        </w:rPr>
        <w:t>ZAvMS</w:t>
      </w:r>
      <w:proofErr w:type="spellEnd"/>
    </w:p>
  </w:footnote>
  <w:footnote w:id="6">
    <w:p w:rsidR="006160E3" w:rsidRDefault="00B72DE4">
      <w:pPr>
        <w:pStyle w:val="Sprotnaopomba-besedilo"/>
        <w:rPr>
          <w:sz w:val="16"/>
          <w:szCs w:val="16"/>
          <w:lang w:val="sl-SI"/>
        </w:rPr>
      </w:pPr>
      <w:r>
        <w:rPr>
          <w:rStyle w:val="Znakisprotnihopomb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sl-SI"/>
        </w:rPr>
        <w:t>Tretji odstavek 87. člena Zakona o medijih (ZMed) oz. za RTV Sl</w:t>
      </w:r>
      <w:r>
        <w:rPr>
          <w:sz w:val="16"/>
          <w:szCs w:val="16"/>
          <w:lang w:val="sl-SI"/>
        </w:rPr>
        <w:t>ovenija četrti odstavek 92. člena ZMed</w:t>
      </w:r>
    </w:p>
  </w:footnote>
  <w:footnote w:id="7">
    <w:p w:rsidR="006160E3" w:rsidRDefault="00B72DE4">
      <w:pPr>
        <w:pStyle w:val="Sprotnaopomba-besedilo"/>
        <w:rPr>
          <w:sz w:val="16"/>
          <w:szCs w:val="16"/>
          <w:lang w:val="sl-SI"/>
        </w:rPr>
      </w:pPr>
      <w:r>
        <w:rPr>
          <w:rStyle w:val="Znakisprotnihopomb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sl-SI"/>
        </w:rPr>
        <w:t>Drugi odstavek 87. člena ZMed oz. za RTV Slovenija drugi odstavek 92. člena ZMed</w:t>
      </w:r>
    </w:p>
  </w:footnote>
  <w:footnote w:id="8">
    <w:p w:rsidR="006160E3" w:rsidRDefault="00B72DE4">
      <w:pPr>
        <w:pStyle w:val="Sprotnaopomba-besedilo"/>
        <w:rPr>
          <w:lang w:val="sl-SI"/>
        </w:rPr>
      </w:pPr>
      <w:r>
        <w:rPr>
          <w:rStyle w:val="Znakisprotnihopomb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sl-SI"/>
        </w:rPr>
        <w:t>Tretji odstavek 92. člena ZMed (velja le za RTV Slovenija)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E3" w:rsidRDefault="00B72DE4">
    <w:pPr>
      <w:pStyle w:val="Glava"/>
      <w:ind w:left="-1560"/>
    </w:pPr>
    <w:r>
      <w:rPr>
        <w:noProof/>
        <w:lang w:val="sl-SI" w:eastAsia="sl-SI"/>
      </w:rPr>
      <w:drawing>
        <wp:inline distT="0" distB="0" distL="0" distR="0">
          <wp:extent cx="2201545" cy="98107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60E3" w:rsidRDefault="006160E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E3" w:rsidRDefault="00B72DE4">
    <w:pPr>
      <w:pStyle w:val="Glava"/>
      <w:ind w:left="-1560"/>
    </w:pPr>
    <w:r>
      <w:rPr>
        <w:noProof/>
        <w:lang w:val="sl-SI" w:eastAsia="sl-SI"/>
      </w:rPr>
      <w:drawing>
        <wp:inline distT="0" distB="0" distL="0" distR="0">
          <wp:extent cx="2190750" cy="977265"/>
          <wp:effectExtent l="0" t="0" r="0" b="0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7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E3"/>
    <w:rsid w:val="006160E3"/>
    <w:rsid w:val="00B72DE4"/>
    <w:rsid w:val="00E1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88E3E-F26A-40AE-945F-9F0BB10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widowControl w:val="0"/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184F9B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184F9B"/>
    <w:rPr>
      <w:sz w:val="2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184F9B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E03F5C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E03F5C"/>
    <w:rPr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E03F5C"/>
    <w:rPr>
      <w:b/>
      <w:bCs/>
      <w:sz w:val="20"/>
      <w:szCs w:val="20"/>
    </w:rPr>
  </w:style>
  <w:style w:type="character" w:customStyle="1" w:styleId="Sprotnaopomba-besediloZnak">
    <w:name w:val="Sprotna opomba - besedilo Znak"/>
    <w:basedOn w:val="Privzetapisavaodstavka"/>
    <w:uiPriority w:val="99"/>
    <w:semiHidden/>
    <w:qFormat/>
    <w:rsid w:val="007A5CED"/>
    <w:rPr>
      <w:sz w:val="20"/>
      <w:szCs w:val="20"/>
    </w:rPr>
  </w:style>
  <w:style w:type="character" w:customStyle="1" w:styleId="Sidrosprotneopombe">
    <w:name w:val="Sidro sprotne opombe"/>
    <w:rPr>
      <w:vertAlign w:val="superscript"/>
    </w:rPr>
  </w:style>
  <w:style w:type="character" w:customStyle="1" w:styleId="FootnoteCharacters">
    <w:name w:val="Footnote Characters"/>
    <w:basedOn w:val="Privzetapisavaodstavka"/>
    <w:uiPriority w:val="99"/>
    <w:semiHidden/>
    <w:unhideWhenUsed/>
    <w:qFormat/>
    <w:rsid w:val="007A5CED"/>
    <w:rPr>
      <w:vertAlign w:val="superscript"/>
    </w:rPr>
  </w:style>
  <w:style w:type="character" w:customStyle="1" w:styleId="Spletnapovezava">
    <w:name w:val="Spletna povezava"/>
    <w:basedOn w:val="Privzetapisavaodstavka"/>
    <w:uiPriority w:val="99"/>
    <w:unhideWhenUsed/>
    <w:rsid w:val="00416FB4"/>
    <w:rPr>
      <w:color w:val="0000FF" w:themeColor="hyperlink"/>
      <w:u w:val="single"/>
    </w:rPr>
  </w:style>
  <w:style w:type="character" w:customStyle="1" w:styleId="Znakisprotnihopomb">
    <w:name w:val="Znaki sprotnih opomb"/>
    <w:qFormat/>
  </w:style>
  <w:style w:type="character" w:customStyle="1" w:styleId="Sidrokonneopombe">
    <w:name w:val="Sidro končne opombe"/>
    <w:rPr>
      <w:vertAlign w:val="superscript"/>
    </w:rPr>
  </w:style>
  <w:style w:type="character" w:customStyle="1" w:styleId="Znakikonnihopomb">
    <w:name w:val="Znaki končnih opomb"/>
    <w:qFormat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qFormat/>
    <w:rsid w:val="00184F9B"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E03F5C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E03F5C"/>
    <w:rPr>
      <w:b/>
      <w:bCs/>
    </w:rPr>
  </w:style>
  <w:style w:type="paragraph" w:styleId="Revizija">
    <w:name w:val="Revision"/>
    <w:uiPriority w:val="99"/>
    <w:semiHidden/>
    <w:qFormat/>
    <w:rsid w:val="00094B42"/>
    <w:rPr>
      <w:sz w:val="24"/>
    </w:rPr>
  </w:style>
  <w:style w:type="paragraph" w:styleId="Sprotnaopomba-besedilo">
    <w:name w:val="footnote text"/>
    <w:basedOn w:val="Navaden"/>
    <w:uiPriority w:val="99"/>
    <w:semiHidden/>
    <w:unhideWhenUsed/>
    <w:rsid w:val="007A5CED"/>
    <w:pPr>
      <w:spacing w:line="240" w:lineRule="auto"/>
    </w:pPr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C677-4F82-459C-8645-83686C24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subject/>
  <dc:creator>Mojca Budimir</dc:creator>
  <dc:description/>
  <cp:lastModifiedBy>Anita Balas</cp:lastModifiedBy>
  <cp:revision>2</cp:revision>
  <cp:lastPrinted>2020-03-12T09:32:00Z</cp:lastPrinted>
  <dcterms:created xsi:type="dcterms:W3CDTF">2022-01-21T11:22:00Z</dcterms:created>
  <dcterms:modified xsi:type="dcterms:W3CDTF">2022-01-21T11:22:00Z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apek</vt:lpwstr>
  </property>
  <property fmtid="{D5CDD505-2E9C-101B-9397-08002B2CF9AE}" pid="4" name="Created">
    <vt:filetime>2013-05-15T00:00:00Z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2013-07-26T00:00:00Z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